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1EB" w:rsidRDefault="002862A7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            vyučovací předmět: </w:t>
      </w:r>
      <w:r>
        <w:rPr>
          <w:color w:val="FF0000"/>
        </w:rPr>
        <w:t>Český jazyk a literatura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ročník: </w:t>
      </w:r>
      <w:r>
        <w:rPr>
          <w:color w:val="FF0000"/>
        </w:rPr>
        <w:t>7.</w:t>
      </w:r>
    </w:p>
    <w:p w:rsidR="000711EB" w:rsidRDefault="002862A7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color w:val="FF0000"/>
        </w:rPr>
      </w:pPr>
      <w:r>
        <w:rPr>
          <w:b/>
          <w:smallCaps/>
          <w:color w:val="FF0000"/>
        </w:rPr>
        <w:t>Komunikační a slohová výchova</w:t>
      </w:r>
    </w:p>
    <w:tbl>
      <w:tblPr>
        <w:tblStyle w:val="ae"/>
        <w:tblW w:w="1522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520"/>
        <w:gridCol w:w="3600"/>
        <w:gridCol w:w="2340"/>
      </w:tblGrid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52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60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3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Poznámky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Zařazená PT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rozšiřuje si vyjadřovací schopnosti  </w:t>
            </w: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Mluvní cvičení</w:t>
            </w: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 mluveném projevu připraveném i improvizovaném vhodně užívá verbálních, nonverbálních i </w:t>
            </w:r>
            <w:proofErr w:type="spellStart"/>
            <w:r>
              <w:rPr>
                <w:color w:val="000000"/>
                <w:sz w:val="20"/>
                <w:szCs w:val="20"/>
              </w:rPr>
              <w:t>paralingválních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prostředků řeči 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Celoročně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cvičení sebekontroly, sebeovládání, vůle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nejjednodušší formou životopisu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vyhledá v textu základní údaje a jazykové prostředky životopisu, 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vypracuje souvislý a strukturovaný životopis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Životopis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Dorozumívá se kultivovaně, výstižně, jazykovými prostředky vhodnými pro danou komunikační situaci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</w:t>
            </w:r>
            <w:r>
              <w:rPr>
                <w:color w:val="000000"/>
                <w:sz w:val="20"/>
                <w:szCs w:val="20"/>
              </w:rPr>
              <w:t>opad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osvojí si charakteristické rysy vypravování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využívá vhodné jazykové prostředky k vyjadřování dějového napětí </w:t>
            </w: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Vypravování</w:t>
            </w: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 jednoduchých textech rozlišuje subjektivní a objektivní sdělení a odhadne komunikační záměr partnera v hovoru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rozvoj kreativity ve vlastní tvorbě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Pros</w:t>
            </w:r>
            <w:r>
              <w:rPr>
                <w:color w:val="000000"/>
                <w:sz w:val="20"/>
                <w:szCs w:val="20"/>
              </w:rPr>
              <w:t xml:space="preserve">inec      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 ústním i písemném vypravování respektuje časovou posloupnost děje, sestaví osnovu heslovitě i ve větách</w:t>
            </w: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Vypravování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Uspořádá informace v textu s ohledem na jeho účel, tvořivě pracuje s textem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Práce v realizačním týmu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MEDV – produktivní činnosti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1.SP </w:t>
            </w:r>
            <w:r>
              <w:rPr>
                <w:color w:val="000000"/>
                <w:sz w:val="20"/>
                <w:szCs w:val="20"/>
              </w:rPr>
              <w:t>- vypravování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</w:rPr>
              <w:t>-             používá plnovýznamová slovesa, užívá vhodné spojky, vyjadřuje se také pomocí souvětí, dorozumívá se kultivovaně</w:t>
            </w: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Vypravování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Vytvoří koherentní text s dodržováním pravidel </w:t>
            </w:r>
            <w:proofErr w:type="spellStart"/>
            <w:r>
              <w:rPr>
                <w:color w:val="000000"/>
                <w:sz w:val="20"/>
                <w:szCs w:val="20"/>
              </w:rPr>
              <w:t>mezivětného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navazování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Únor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osvojí si charakteristické rysy popisu, uspořádaně popisuje, vhodně využívá jazykové prostředky popisu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Popis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Odlišuje spisovný a nespisovný projev a vhodně užívá spisovné jazykové prostředky vzhledem ke svému komunikačnímu záměru mluvčího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rozv</w:t>
            </w:r>
            <w:r>
              <w:rPr>
                <w:color w:val="000000"/>
                <w:sz w:val="20"/>
                <w:szCs w:val="20"/>
              </w:rPr>
              <w:t>oj kreativity ve vlastní tvorbě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popíše umělecké dílo</w:t>
            </w: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Popis uměleckých děl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Odlišuje ve čteném textu fakta, odlišuje fakta od názorů a hodnocení, ověřuje fakta pomocí otázek nebo porovnáním s dostupnými informačními zdroji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rPr>
          <w:trHeight w:val="889"/>
        </w:trPr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Dube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ústně i písemně zpracuje složitější pracovní postupy, využívá vhodné jazykové prostředky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používá vhodnou terminologii, vysvětlí význam termínu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vyhledá ve slovníku význam odborných termínů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Popis výrobků a pracovních postupů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Užití odborných názvů v popis</w:t>
            </w:r>
            <w:r>
              <w:rPr>
                <w:color w:val="000000"/>
                <w:sz w:val="20"/>
                <w:szCs w:val="20"/>
              </w:rPr>
              <w:t>u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Odlišuje ve čteném textu fakta, odlišuje fakta od názorů a hodnocení, ověřuje fakta pomocí otázek nebo porovnáním s dostupnými informačními zdroji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Rozvíjí svoji slovní zásobu, pojmenovává vlastnosti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Květ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osvojí si znaky charakteristiky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vychází od popisu vzhledu, přechází k popisu povahy, schopností, zájmů, vztahu k lidem, k práci 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Charakteristika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Rozvíjí svoji slovní zásobu, pojmenovává vlastnosti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rozvoj kreativity ve vlastní tvorbě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SP - charakteristika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Červ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sleduje podstatné složky žádosti, pozvánky a následně shrne své zkušenosti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formuluje žádosti a běžné pozvánky 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ujasní si rozdíl mezi osnovou, výpisky a výtahem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prakticky zpracovává tyto projevy</w:t>
            </w:r>
          </w:p>
        </w:tc>
        <w:tc>
          <w:tcPr>
            <w:tcW w:w="252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Žádost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Pozvánka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Výtah</w:t>
            </w:r>
          </w:p>
        </w:tc>
        <w:tc>
          <w:tcPr>
            <w:tcW w:w="360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Zapojí se do diskuze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Využívá základy s</w:t>
            </w:r>
            <w:r>
              <w:rPr>
                <w:color w:val="000000"/>
                <w:sz w:val="20"/>
                <w:szCs w:val="20"/>
              </w:rPr>
              <w:t>tudijního čtení – vyhledává klíčová slova, formuluje hlavní myšlenky textu, vytvoří otázky a stručné poznámky, výpisky nebo výtah z přečteného textu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MEDV – stavba mediálního sdělení, média, zdroj informací</w:t>
            </w:r>
          </w:p>
        </w:tc>
      </w:tr>
    </w:tbl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0711EB" w:rsidRDefault="002862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           vyučovací předmět: </w:t>
      </w:r>
      <w:r>
        <w:rPr>
          <w:color w:val="FF0000"/>
        </w:rPr>
        <w:t>Český jazyk a literatura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>
        <w:t>r</w:t>
      </w:r>
      <w:r>
        <w:rPr>
          <w:color w:val="000000"/>
        </w:rPr>
        <w:t xml:space="preserve">očník: </w:t>
      </w:r>
      <w:r>
        <w:rPr>
          <w:color w:val="FF0000"/>
        </w:rPr>
        <w:t>7.</w:t>
      </w:r>
    </w:p>
    <w:p w:rsidR="000711EB" w:rsidRDefault="002862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  <w:r>
        <w:rPr>
          <w:b/>
          <w:smallCaps/>
          <w:color w:val="FF0000"/>
        </w:rPr>
        <w:t>jazyková výchova</w:t>
      </w:r>
    </w:p>
    <w:tbl>
      <w:tblPr>
        <w:tblStyle w:val="af"/>
        <w:tblW w:w="1522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880"/>
        <w:gridCol w:w="3240"/>
        <w:gridCol w:w="2340"/>
      </w:tblGrid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88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2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3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poznámky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správně tvoří a vhodně ve svých jazykových projevech užívá různé syntaktické konstrukce a dokáže posoudit jejich vlastnosti i z hlediska stylistického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rozpozná větu dvojčlennou, jednočlennou a větný ekvivalent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pozná větu oznamovací, rozkazovací, tázací, přací, otázku doplňovací a zjišťovací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Opakování učiva 6. ročníku:</w:t>
            </w:r>
          </w:p>
          <w:p w:rsidR="000711EB" w:rsidRDefault="000711E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sz w:val="20"/>
                <w:szCs w:val="20"/>
              </w:rPr>
            </w:pPr>
          </w:p>
          <w:p w:rsidR="000711EB" w:rsidRDefault="002862A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Skladba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Věty dvojčlenné a jednočlenné, větné ekvivalenty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vět a VE podle funkce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Spisovně vyslovuje česká a běžně užívaná slova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Rozlišuje významové vztahy gramatických jednotek ve větě a v písemném projevu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psychohygiena, komunikace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rozliší přísudek slovesný jednoduchý, slovesný složený, jmenný se sponou a jmenný beze spony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určí podmět vyjádřený, nevyjádřený a všeobecn</w:t>
            </w:r>
            <w:r>
              <w:rPr>
                <w:sz w:val="20"/>
                <w:szCs w:val="20"/>
              </w:rPr>
              <w:t>ý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vyhledá základní skladební dvojici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odůvodní pravopis ve shodě podmětu s přísudkem 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užívá několikanásobného podmětu ve větách, procvičuje shodu podmětu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Přísudek - druhy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Podmět - druhy 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Shoda přísudku s podmětem i několikanásobným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Rozlišuje významové vztahy gramatických jednotek ve větě a v písemném projevu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Zvládá pravopis lexikální, slovotvorný, morfologický i syntaktický ve větě jednoduché i v souvětí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</w:t>
            </w:r>
            <w:r>
              <w:rPr>
                <w:color w:val="000000"/>
                <w:sz w:val="20"/>
                <w:szCs w:val="20"/>
              </w:rPr>
              <w:t>opad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učí větné členy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určuje větu hlavní a vedlejší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vyhledá ve větě předmět, určí jeho pád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vytvoří vedlejší větu podmětnou a předmětnou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vyhledá ve větě příslovečné určení, rozliší jeho druhy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vytvoří vedlejší věty příslovečné a rozliší jejich druhy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vyhledá ve větě přívlastek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Předmět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Vedlejší věta podmětná </w:t>
            </w:r>
            <w:r>
              <w:rPr>
                <w:sz w:val="20"/>
                <w:szCs w:val="20"/>
              </w:rPr>
              <w:t>a předmětná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Příslovečná určení</w:t>
            </w: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Vedlejší věty příslovečné</w:t>
            </w:r>
          </w:p>
          <w:p w:rsidR="000711EB" w:rsidRDefault="000711EB">
            <w:pPr>
              <w:ind w:left="0" w:hanging="2"/>
              <w:rPr>
                <w:sz w:val="20"/>
                <w:szCs w:val="20"/>
              </w:rPr>
            </w:pP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Přívlastek - druhy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Rozlišuje významové vztahy gramatických jednotek ve větě a v písemném projevu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Zvládá pravopis lexikální, slovotvorný, morfologický i syntaktický ve větě jednoduché i v souvětí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Pros</w:t>
            </w:r>
            <w:r>
              <w:rPr>
                <w:color w:val="000000"/>
                <w:sz w:val="20"/>
                <w:szCs w:val="20"/>
              </w:rPr>
              <w:t>inec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vyhledá ve větě přívlastek a doplněk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rozpozná přívlastek shodný a neshodný</w:t>
            </w:r>
          </w:p>
          <w:p w:rsidR="000711EB" w:rsidRDefault="002862A7">
            <w:pPr>
              <w:numPr>
                <w:ilvl w:val="0"/>
                <w:numId w:val="1"/>
              </w:num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rozliší přívlastek postupně rozvíjející a několikanásobný, přívlastek těsný a volný – správně doplní interpunkci</w:t>
            </w: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    vytvoří vedlejší věty přívlastkové, doplňkové a pří</w:t>
            </w:r>
            <w:r>
              <w:rPr>
                <w:sz w:val="20"/>
                <w:szCs w:val="20"/>
              </w:rPr>
              <w:t>sudkové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Vedlejší věta přívlastková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Vedlejší věta přísudková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Doplněk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Vedlejší věta doplňková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Rozlišuje významové vztahy gramatických jednotek ve větě a v písemném projevu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Zvládá pravopis lexikální, slovotvorný, morfologický i syntaktický ve větě jednoduché i v souvětí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   určuje </w:t>
            </w:r>
            <w:proofErr w:type="spellStart"/>
            <w:r>
              <w:rPr>
                <w:sz w:val="20"/>
                <w:szCs w:val="20"/>
              </w:rPr>
              <w:t>větněčlenskou</w:t>
            </w:r>
            <w:proofErr w:type="spellEnd"/>
            <w:r>
              <w:rPr>
                <w:sz w:val="20"/>
                <w:szCs w:val="20"/>
              </w:rPr>
              <w:t xml:space="preserve"> platnost několikanásobných větných členů</w:t>
            </w:r>
          </w:p>
          <w:p w:rsidR="000711EB" w:rsidRDefault="002862A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    procvičuje lexikální prostředky zajišťující soudržnost textu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    určuje druhy vedlejších vět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Několikanásobné větné členy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Opakování o stavbě větné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Tvoření vět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Stavba textová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Seznamuje se se základními pravidly jazykové normy a umí ji použít. 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Únor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          odůvodní pravopis vlastních jmen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správně píše a odůvodní pravopis související se stavbou slova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odůvodní pravopis v koncovkách jmen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Pravopis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Psaní velkých písmen ve jménech vlastních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Procvičování pravopisu i/y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Samostatně pracuje s Pravidly českého pravopisu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Kompetence digitální - ovládá běžně používaná digitální zařízení, aplikace a služby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určuje kategorie jmen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skloňuje podstatná a přídavná jména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vyhledává a určuje druhy zájmen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skloňuje a správně užívá vztažná zájmena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Tvarosloví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Pods</w:t>
            </w:r>
            <w:proofErr w:type="spellEnd"/>
            <w:r>
              <w:rPr>
                <w:color w:val="000000"/>
                <w:sz w:val="20"/>
                <w:szCs w:val="20"/>
              </w:rPr>
              <w:t>.+ příd. jména - opakování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Zájmena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Správně třídí slovní druhy, tvoří spisovné tvary slov a vědomě jich používá ve vhodné komunikační situaci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Dube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skloňuje a správně užívá vztažná zájmena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          rozlišuje druhy číslovek a skloňuje je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          vyhledá v Pravidlech českého pravopisu obtížnější tvary sloves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rozliší slovesný rod činný a trpný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Skloňování a užívání vztažných zájmen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Číslovky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Slovesa – některé obtížnější slovesné tvary, slovesný rod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Správně třídí slovní druhy, tvoří spisovné tvary slov a vědomě jich používá ve vhodné komunikační situaci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 v textu příslovce a určí jejich druh, odůvodní pravopis příslovcí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správně stupňuje, zesiluje nebo zeslabuje význam příslovcí 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 větě vhodně používá předložky, rozliší předponu a předložku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spojuje věty a slova vhodnými spojkami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          vhodně ve svém projevu užívá částice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rozliší citoslovce podle významu a uvádí příklady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rozliší slova jednoznačná od mnohoznačných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užívá vhod</w:t>
            </w:r>
            <w:r>
              <w:rPr>
                <w:color w:val="000000"/>
                <w:sz w:val="20"/>
                <w:szCs w:val="20"/>
              </w:rPr>
              <w:t>ná synonyma, antonyma, homonyma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Neohebné slovní druhy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Opakování tvarosloví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Význam slov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Slovo, věcný význam slov, sousloví a rčení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Slova jednoznačná a mnohoznačná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Synonyma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Odborné názvy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Rozpozná přenesená pojmenování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Samostatně pracuje se Slovníkem spisovné češtiny a dalšími jazykovými příručkami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Červ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provádí slovotvorný rozbor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tvoří slova odvozováním, skládáním a zkracováním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          pracuje se slovníky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Slovní zásoba a tvoření slov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Slovní zásoba a způsoby jejího obohacování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Odvozování – předponami, příponami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Skládání slov a zkracování, zkratky a zkratková slova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Rozlišuje a příklady v textu dokládá nejdůležitější způsoby obohacování slovní zásoby a zásady tvoření českých slov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1" w:name="_heading=h.gjdgxs" w:colFirst="0" w:colLast="0"/>
      <w:bookmarkEnd w:id="1"/>
    </w:p>
    <w:p w:rsidR="000711EB" w:rsidRDefault="002862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             vyučovací předmět: </w:t>
      </w:r>
      <w:r>
        <w:rPr>
          <w:color w:val="FF0000"/>
        </w:rPr>
        <w:t>Český jazyk a literatura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ročník: </w:t>
      </w:r>
      <w:r>
        <w:rPr>
          <w:color w:val="FF0000"/>
        </w:rPr>
        <w:t>7.</w:t>
      </w:r>
    </w:p>
    <w:p w:rsidR="000711EB" w:rsidRDefault="002862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  <w:r>
        <w:rPr>
          <w:b/>
          <w:smallCaps/>
          <w:color w:val="FF0000"/>
        </w:rPr>
        <w:t>literární výchova</w:t>
      </w:r>
    </w:p>
    <w:tbl>
      <w:tblPr>
        <w:tblStyle w:val="af0"/>
        <w:tblW w:w="1522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880"/>
        <w:gridCol w:w="3240"/>
        <w:gridCol w:w="2340"/>
      </w:tblGrid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88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2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3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poznámky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charakterizuje lidovou slovesnost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charakterizuje prózu, uvede typické znaky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rozliší povídku a román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formuluje rozdíl mezi </w:t>
            </w:r>
            <w:proofErr w:type="spellStart"/>
            <w:r>
              <w:rPr>
                <w:color w:val="000000"/>
                <w:sz w:val="20"/>
                <w:szCs w:val="20"/>
              </w:rPr>
              <w:t>ich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- a </w:t>
            </w:r>
            <w:proofErr w:type="spellStart"/>
            <w:r>
              <w:rPr>
                <w:color w:val="000000"/>
                <w:sz w:val="20"/>
                <w:szCs w:val="20"/>
              </w:rPr>
              <w:t>er</w:t>
            </w:r>
            <w:proofErr w:type="spellEnd"/>
            <w:r>
              <w:rPr>
                <w:color w:val="000000"/>
                <w:sz w:val="20"/>
                <w:szCs w:val="20"/>
              </w:rPr>
              <w:t>-formou vypravování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Lidová slovesnost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Próza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povídka, román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Uceleně reprodukuje přečtený text a vlastními slovy interpretuje smysl díla.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ukázkách demonstruje typické znaky cestopisu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uvede knihy žánru fantasy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 v ukázce fantazijní prvky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porovná horor s detektivkou, uvede rozdíly a společné znaky 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cestopis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fantasy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horor, detektivka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Rozlišuje základní literární druhy a žánry, porovnává je i jejich funkci, uvede výrazné představitele 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Kompetence digitální - získává, vyhledává, kriticky posuzuje, spravuje a sdílí data, informace a digitální obs</w:t>
            </w:r>
            <w:r>
              <w:rPr>
                <w:color w:val="FF0000"/>
                <w:sz w:val="20"/>
                <w:szCs w:val="20"/>
              </w:rPr>
              <w:t>ah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</w:t>
            </w:r>
            <w:r>
              <w:rPr>
                <w:color w:val="000000"/>
                <w:sz w:val="20"/>
                <w:szCs w:val="20"/>
              </w:rPr>
              <w:t>opad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uvede představitele sci-fi literatury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konkrétní básni ukáže, co je sloka, verš a rým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určí, zda uvedené básně patří mezi epické, lyrické nebo lyricko-epické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 v básních umělecké básnické prostředky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sci-fi literatura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Poezie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básnické prostředky, druhy rýmů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Formuluje ústně i písemně dojmy ze své četby, návštěvy divadelního nebo filmového představení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Pros</w:t>
            </w:r>
            <w:r>
              <w:rPr>
                <w:color w:val="000000"/>
                <w:sz w:val="20"/>
                <w:szCs w:val="20"/>
              </w:rPr>
              <w:t>inec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zopakuje </w:t>
            </w:r>
            <w:r>
              <w:rPr>
                <w:sz w:val="20"/>
                <w:szCs w:val="20"/>
              </w:rPr>
              <w:t>nonsensovou poezii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charakterizuje baladu a romanci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nonsens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balada x romance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Vyhledává informace v různých typech katalogů, v knihovně a v dalších informačních zdrojích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kreativita přednesu, dramatizace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charakterizuje hlavního hrdinu eposu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charakterizuje mýtus, uvede příklady tohoto žánru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color w:val="000000"/>
                <w:sz w:val="20"/>
                <w:szCs w:val="20"/>
              </w:rPr>
              <w:t xml:space="preserve">konfrontuje starověké názory na pravdu, přátelství a manželství s názory současnými 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Starověká literatura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Antika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sz w:val="20"/>
                <w:szCs w:val="20"/>
              </w:rPr>
            </w:pP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Dokáže pracovat s textem, využívá získané znalosti literární teorie. 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Úno</w:t>
            </w:r>
            <w:r>
              <w:rPr>
                <w:color w:val="000000"/>
                <w:sz w:val="20"/>
                <w:szCs w:val="20"/>
              </w:rPr>
              <w:t>r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čte text s porozuměním, dokáže jej volně reprodukovat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konfrontuje starověké názory na pravdu, přátelství a manželství s názory současnými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vysvětlí základní pojmy dramatu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Antika, antické drama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Uceleně reprodukuje přečtený text, jednoduše popisuje strukturu a jazyk literárního díla a vlastními slovy interpretuje smysl díla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charakterizuje Starý a Nový zákon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seznamuje se s některými známými biblickými příběhy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          převypráví hrdinský epos současným jazykem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Bible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Středověká literatura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Publikuje a prezentuje své názory a myšlenky před ostatními spolužáky.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Nová škola Brno</w:t>
            </w: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OSV - </w:t>
            </w:r>
            <w:r>
              <w:rPr>
                <w:color w:val="000000"/>
                <w:sz w:val="20"/>
                <w:szCs w:val="20"/>
              </w:rPr>
              <w:t>kreativita přednesu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Dub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uvede přínos Konstantina a Metoděje pro Velkou Moravu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základě ukázek vyvodí rozdíl mezi legendou a kronikou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reprodukuje obsah textu – Vita Caroli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vysvětlí hlavní myšlenku díla Jana Husa a jeho následovníků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Písemnictví v českých zemích</w:t>
            </w:r>
          </w:p>
        </w:tc>
        <w:tc>
          <w:tcPr>
            <w:tcW w:w="32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Tvoří vlastní lit. text podle svých schopností a využívá k tomu získané znalosti základů lit. teorie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kreativní vlastní tvorba</w:t>
            </w: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dramatizuje text podle svých schopností, využívá k tomu získané znalosti základů literární teorie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charakterizuje drama, hlavní a vedlejší postavy, řeč autora, řeč postav</w:t>
            </w: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Renesance v literatuře</w:t>
            </w:r>
          </w:p>
        </w:tc>
        <w:tc>
          <w:tcPr>
            <w:tcW w:w="32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Naslouchá promluvám druhých, porozumí jim, vhodně na ně reaguje, formuluje a vyjadřuje své myšlenky a názor v logickém sledu.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0711EB">
        <w:tc>
          <w:tcPr>
            <w:tcW w:w="6768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Červ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volně reprodukuje přečtený text, vysvětlí hlavní myšlenku díla nebo ukázky</w:t>
            </w:r>
          </w:p>
          <w:p w:rsidR="000711EB" w:rsidRDefault="002862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srovná evropské baroko s renesancí</w:t>
            </w: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Barokní literatura</w:t>
            </w:r>
          </w:p>
        </w:tc>
        <w:tc>
          <w:tcPr>
            <w:tcW w:w="3240" w:type="dxa"/>
          </w:tcPr>
          <w:p w:rsidR="000711EB" w:rsidRDefault="002862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Porovnává různá ztvárnění téhož námětu v literárním, dramatickém i filmovém zpracování</w:t>
            </w:r>
          </w:p>
        </w:tc>
        <w:tc>
          <w:tcPr>
            <w:tcW w:w="2340" w:type="dxa"/>
          </w:tcPr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711EB" w:rsidRDefault="00071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711EB" w:rsidRDefault="00071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0711EB">
      <w:pgSz w:w="16838" w:h="11906" w:orient="landscape"/>
      <w:pgMar w:top="851" w:right="851" w:bottom="719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445C77"/>
    <w:multiLevelType w:val="multilevel"/>
    <w:tmpl w:val="183CF84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1EB"/>
    <w:rsid w:val="000711EB"/>
    <w:rsid w:val="0028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2E753-E645-4063-9DFA-368D9B7B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759C2"/>
    <w:pPr>
      <w:ind w:left="720"/>
      <w:contextualSpacing/>
    </w:p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eiYPZt2B/iBj+QH+fhFrRhSWw==">CgMxLjAyCGguZ2pkZ3hzMgloLjMwajB6bGw4AHIhMS1lQzdILUFVenJEUTBIb2otc1FSTHdvYjE1NjJQRnhs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</dc:creator>
  <cp:lastModifiedBy>admin</cp:lastModifiedBy>
  <cp:revision>2</cp:revision>
  <dcterms:created xsi:type="dcterms:W3CDTF">2025-09-05T05:19:00Z</dcterms:created>
  <dcterms:modified xsi:type="dcterms:W3CDTF">2025-09-05T05:19:00Z</dcterms:modified>
</cp:coreProperties>
</file>